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00" w:rsidRDefault="00E45000" w:rsidP="008B2553">
      <w:pPr>
        <w:jc w:val="center"/>
        <w:rPr>
          <w:rFonts w:ascii="Arial" w:hAnsi="Arial" w:cs="Arial"/>
          <w:b/>
          <w:bCs/>
          <w:color w:val="002060"/>
          <w:spacing w:val="-10"/>
          <w:sz w:val="36"/>
          <w:szCs w:val="36"/>
          <w:u w:val="single"/>
        </w:rPr>
      </w:pPr>
    </w:p>
    <w:p w:rsidR="008B2553" w:rsidRPr="00585364" w:rsidRDefault="008B2553" w:rsidP="008B2553">
      <w:pPr>
        <w:jc w:val="center"/>
        <w:rPr>
          <w:rFonts w:ascii="Arial" w:hAnsi="Arial" w:cs="Arial"/>
          <w:b/>
          <w:bCs/>
          <w:spacing w:val="-10"/>
          <w:sz w:val="36"/>
          <w:szCs w:val="36"/>
          <w:u w:val="single"/>
        </w:rPr>
      </w:pPr>
      <w:r w:rsidRPr="00585364">
        <w:rPr>
          <w:rFonts w:ascii="Arial" w:hAnsi="Arial" w:cs="Arial"/>
          <w:b/>
          <w:bCs/>
          <w:spacing w:val="-10"/>
          <w:sz w:val="36"/>
          <w:szCs w:val="36"/>
          <w:u w:val="single"/>
        </w:rPr>
        <w:t>Duty of candour annual report</w:t>
      </w:r>
    </w:p>
    <w:p w:rsidR="008B2553" w:rsidRPr="00585364" w:rsidRDefault="008B2553" w:rsidP="008B2553">
      <w:pPr>
        <w:rPr>
          <w:rFonts w:ascii="Arial" w:hAnsi="Arial" w:cs="Arial"/>
          <w:sz w:val="23"/>
          <w:szCs w:val="23"/>
        </w:rPr>
      </w:pPr>
    </w:p>
    <w:p w:rsidR="008B2553" w:rsidRPr="00585364" w:rsidRDefault="008B2553" w:rsidP="008B2553">
      <w:pPr>
        <w:jc w:val="center"/>
        <w:rPr>
          <w:rFonts w:ascii="Arial" w:hAnsi="Arial" w:cs="Arial"/>
          <w:b/>
          <w:bCs/>
          <w:spacing w:val="-10"/>
          <w:sz w:val="32"/>
          <w:szCs w:val="32"/>
        </w:rPr>
      </w:pPr>
      <w:r w:rsidRPr="00585364">
        <w:rPr>
          <w:rFonts w:ascii="Arial" w:hAnsi="Arial" w:cs="Arial"/>
          <w:b/>
          <w:bCs/>
          <w:spacing w:val="-10"/>
          <w:sz w:val="32"/>
          <w:szCs w:val="32"/>
        </w:rPr>
        <w:t>Year ending [</w:t>
      </w:r>
      <w:r w:rsidR="00FE2921">
        <w:rPr>
          <w:rFonts w:ascii="Arial" w:hAnsi="Arial" w:cs="Arial"/>
          <w:i/>
          <w:iCs/>
          <w:spacing w:val="-10"/>
          <w:sz w:val="32"/>
          <w:szCs w:val="32"/>
        </w:rPr>
        <w:t>31/03/2025</w:t>
      </w:r>
      <w:r w:rsidRPr="00585364">
        <w:rPr>
          <w:rFonts w:ascii="Arial" w:hAnsi="Arial" w:cs="Arial"/>
          <w:b/>
          <w:bCs/>
          <w:spacing w:val="-10"/>
          <w:sz w:val="32"/>
          <w:szCs w:val="32"/>
        </w:rPr>
        <w:t>]</w:t>
      </w:r>
    </w:p>
    <w:p w:rsidR="008B2553" w:rsidRPr="00585364" w:rsidRDefault="008B2553" w:rsidP="008B2553">
      <w:pPr>
        <w:spacing w:line="276" w:lineRule="auto"/>
        <w:rPr>
          <w:rFonts w:ascii="Arial" w:hAnsi="Arial" w:cs="Arial"/>
          <w:sz w:val="21"/>
          <w:szCs w:val="21"/>
        </w:rPr>
      </w:pPr>
    </w:p>
    <w:p w:rsidR="008B2553" w:rsidRPr="00585364" w:rsidRDefault="008B2553" w:rsidP="008B2553">
      <w:pPr>
        <w:rPr>
          <w:rFonts w:ascii="Arial" w:hAnsi="Arial" w:cs="Arial"/>
          <w:sz w:val="21"/>
          <w:szCs w:val="21"/>
        </w:rPr>
      </w:pPr>
      <w:r w:rsidRPr="00585364">
        <w:rPr>
          <w:rFonts w:ascii="Arial" w:hAnsi="Arial" w:cs="Arial"/>
          <w:sz w:val="21"/>
          <w:szCs w:val="21"/>
        </w:rPr>
        <w:t xml:space="preserve">To fulfil our duty of candour responsibilities, this report describes the unintended or unexpected incidents that occurred at our practice during the last year. </w:t>
      </w:r>
    </w:p>
    <w:p w:rsidR="008B2553" w:rsidRPr="00585364" w:rsidRDefault="008B2553" w:rsidP="008B2553">
      <w:pPr>
        <w:rPr>
          <w:rFonts w:ascii="Arial" w:hAnsi="Arial" w:cs="Arial"/>
          <w:sz w:val="21"/>
          <w:szCs w:val="21"/>
        </w:rPr>
      </w:pPr>
    </w:p>
    <w:p w:rsidR="008B2553" w:rsidRPr="00585364" w:rsidRDefault="008B2553" w:rsidP="008B2553">
      <w:pPr>
        <w:rPr>
          <w:rFonts w:ascii="Arial" w:hAnsi="Arial" w:cs="Arial"/>
          <w:i/>
          <w:iCs/>
          <w:sz w:val="22"/>
          <w:szCs w:val="22"/>
        </w:rPr>
      </w:pPr>
      <w:r w:rsidRPr="00585364">
        <w:rPr>
          <w:rFonts w:ascii="Arial" w:hAnsi="Arial" w:cs="Arial"/>
          <w:sz w:val="21"/>
          <w:szCs w:val="21"/>
        </w:rPr>
        <w:t>Practice:</w:t>
      </w:r>
      <w:r w:rsidRPr="00585364">
        <w:rPr>
          <w:rFonts w:ascii="Arial" w:hAnsi="Arial" w:cs="Arial"/>
          <w:i/>
          <w:iCs/>
        </w:rPr>
        <w:t xml:space="preserve">                       </w:t>
      </w:r>
      <w:r w:rsidR="00E45000" w:rsidRPr="00585364">
        <w:rPr>
          <w:rFonts w:ascii="Arial" w:hAnsi="Arial" w:cs="Arial"/>
          <w:i/>
          <w:iCs/>
        </w:rPr>
        <w:t xml:space="preserve">  </w:t>
      </w:r>
      <w:r w:rsidRPr="00585364">
        <w:rPr>
          <w:rFonts w:ascii="Arial" w:hAnsi="Arial" w:cs="Arial"/>
          <w:i/>
          <w:iCs/>
        </w:rPr>
        <w:t>Kirkhall Surgery</w:t>
      </w:r>
    </w:p>
    <w:p w:rsidR="008B2553" w:rsidRPr="00585364" w:rsidRDefault="008B2553" w:rsidP="008B2553">
      <w:pPr>
        <w:spacing w:line="276" w:lineRule="auto"/>
        <w:ind w:left="2160" w:hanging="2160"/>
        <w:rPr>
          <w:rFonts w:ascii="Arial" w:hAnsi="Arial" w:cs="Arial"/>
          <w:i/>
          <w:iCs/>
          <w:sz w:val="21"/>
          <w:szCs w:val="21"/>
        </w:rPr>
      </w:pPr>
      <w:r w:rsidRPr="00585364">
        <w:rPr>
          <w:rFonts w:ascii="Arial" w:hAnsi="Arial" w:cs="Arial"/>
          <w:sz w:val="21"/>
          <w:szCs w:val="21"/>
        </w:rPr>
        <w:t xml:space="preserve">Responsible person:    </w:t>
      </w:r>
      <w:r w:rsidRPr="00585364">
        <w:rPr>
          <w:rFonts w:ascii="Arial" w:hAnsi="Arial" w:cs="Arial"/>
          <w:i/>
          <w:iCs/>
          <w:sz w:val="21"/>
          <w:szCs w:val="21"/>
        </w:rPr>
        <w:t>Dr Eleanor Rae</w:t>
      </w:r>
    </w:p>
    <w:p w:rsidR="008B2553" w:rsidRPr="00585364" w:rsidRDefault="008B2553" w:rsidP="008B2553">
      <w:pPr>
        <w:spacing w:line="276" w:lineRule="auto"/>
        <w:rPr>
          <w:rFonts w:ascii="Arial" w:hAnsi="Arial" w:cs="Arial"/>
          <w:sz w:val="21"/>
          <w:szCs w:val="21"/>
        </w:rPr>
      </w:pPr>
    </w:p>
    <w:p w:rsidR="008B2553" w:rsidRPr="00585364" w:rsidRDefault="00FE2921" w:rsidP="008B2553">
      <w:pPr>
        <w:spacing w:line="276" w:lineRule="auto"/>
        <w:rPr>
          <w:rFonts w:ascii="Arial" w:hAnsi="Arial" w:cs="Arial"/>
          <w:sz w:val="21"/>
          <w:szCs w:val="21"/>
        </w:rPr>
      </w:pPr>
      <w:r>
        <w:rPr>
          <w:rFonts w:ascii="Arial" w:hAnsi="Arial" w:cs="Arial"/>
          <w:sz w:val="21"/>
          <w:szCs w:val="21"/>
        </w:rPr>
        <w:t>Date of report: 01/04/2025</w:t>
      </w:r>
      <w:bookmarkStart w:id="0" w:name="_GoBack"/>
      <w:bookmarkEnd w:id="0"/>
    </w:p>
    <w:p w:rsidR="008B2553" w:rsidRPr="00585364" w:rsidRDefault="008B2553" w:rsidP="008B2553">
      <w:pPr>
        <w:rPr>
          <w:rFonts w:ascii="Arial" w:hAnsi="Arial" w:cs="Arial"/>
          <w:sz w:val="22"/>
          <w:szCs w:val="22"/>
        </w:rPr>
      </w:pP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Aims and objectives of the practice</w:t>
      </w:r>
    </w:p>
    <w:p w:rsidR="008B2553" w:rsidRPr="00585364" w:rsidRDefault="008B2553" w:rsidP="008B2553">
      <w:pPr>
        <w:spacing w:line="276" w:lineRule="auto"/>
        <w:rPr>
          <w:rFonts w:ascii="Arial" w:hAnsi="Arial" w:cs="Arial"/>
          <w:i/>
          <w:iCs/>
          <w:sz w:val="21"/>
          <w:szCs w:val="21"/>
        </w:rPr>
      </w:pPr>
      <w:r w:rsidRPr="00585364">
        <w:rPr>
          <w:rFonts w:ascii="Arial" w:hAnsi="Arial" w:cs="Arial"/>
          <w:i/>
          <w:sz w:val="21"/>
          <w:szCs w:val="21"/>
        </w:rPr>
        <w:t xml:space="preserve">Kirkhall Surgery in Prestwick aims </w:t>
      </w:r>
      <w:r w:rsidRPr="00585364">
        <w:rPr>
          <w:rFonts w:ascii="Arial" w:hAnsi="Arial" w:cs="Arial"/>
          <w:i/>
          <w:iCs/>
          <w:sz w:val="21"/>
          <w:szCs w:val="21"/>
        </w:rPr>
        <w:t xml:space="preserve">to provide high-quality general medical services to our patients and to improve the general health of the population of Ayrshire. </w:t>
      </w: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Duty of candour responsibilities and process</w:t>
      </w:r>
    </w:p>
    <w:p w:rsidR="008B2553" w:rsidRPr="00585364" w:rsidRDefault="008B2553" w:rsidP="008B2553">
      <w:pPr>
        <w:spacing w:line="276" w:lineRule="auto"/>
        <w:rPr>
          <w:rFonts w:ascii="Arial" w:hAnsi="Arial" w:cs="Arial"/>
          <w:sz w:val="21"/>
          <w:szCs w:val="21"/>
        </w:rPr>
      </w:pPr>
      <w:r w:rsidRPr="00585364">
        <w:rPr>
          <w:rFonts w:ascii="Arial" w:hAnsi="Arial" w:cs="Arial"/>
          <w:sz w:val="21"/>
          <w:szCs w:val="21"/>
        </w:rPr>
        <w:t xml:space="preserve">We have held team meetings to discuss our duty of candour responsibilities should an unintended or unexpected incident occur. The team is aware of and understands the practice adverse incident (duty of candour) protocol, which describes what to do when something goes wrong. The protocol identifies the practice contact, who should be notified of all incidents and near misses (along with NHS Ayrshire and Arran Primary Care Team on the quarterly complaints submissions from the practice) and will conduct an investigation, if necessary. </w:t>
      </w: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 xml:space="preserve">Unexpected or unintended incidents </w:t>
      </w:r>
    </w:p>
    <w:p w:rsidR="008B2553" w:rsidRPr="00585364" w:rsidRDefault="008B2553" w:rsidP="008B2553">
      <w:pPr>
        <w:spacing w:line="276" w:lineRule="auto"/>
        <w:rPr>
          <w:rFonts w:ascii="Arial" w:hAnsi="Arial" w:cs="Arial"/>
          <w:sz w:val="21"/>
          <w:szCs w:val="21"/>
        </w:rPr>
      </w:pPr>
      <w:r w:rsidRPr="00585364">
        <w:rPr>
          <w:rFonts w:ascii="Arial" w:hAnsi="Arial" w:cs="Arial"/>
          <w:sz w:val="21"/>
          <w:szCs w:val="21"/>
        </w:rPr>
        <w:t>We have had 0 incidents.</w:t>
      </w: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Action taken</w:t>
      </w:r>
    </w:p>
    <w:p w:rsidR="008B2553" w:rsidRPr="00585364" w:rsidRDefault="008B2553" w:rsidP="008B2553">
      <w:pPr>
        <w:spacing w:line="276" w:lineRule="auto"/>
        <w:rPr>
          <w:rFonts w:ascii="Arial" w:hAnsi="Arial" w:cs="Arial"/>
          <w:sz w:val="21"/>
          <w:szCs w:val="21"/>
        </w:rPr>
      </w:pPr>
      <w:r w:rsidRPr="00585364">
        <w:rPr>
          <w:rFonts w:ascii="Arial" w:hAnsi="Arial" w:cs="Arial"/>
          <w:sz w:val="21"/>
          <w:szCs w:val="21"/>
        </w:rPr>
        <w:t>I confirm that for the following incidents the duty of candour protocol was followed:</w:t>
      </w:r>
    </w:p>
    <w:p w:rsidR="008B2553" w:rsidRPr="00585364" w:rsidRDefault="008B2553" w:rsidP="008B2553">
      <w:pPr>
        <w:spacing w:line="276" w:lineRule="auto"/>
        <w:rPr>
          <w:rFonts w:ascii="Arial" w:hAnsi="Arial" w:cs="Arial"/>
          <w:sz w:val="21"/>
          <w:szCs w:val="21"/>
        </w:rPr>
      </w:pPr>
    </w:p>
    <w:p w:rsidR="008B2553" w:rsidRPr="00585364" w:rsidRDefault="008B2553" w:rsidP="008B2553">
      <w:pPr>
        <w:numPr>
          <w:ilvl w:val="0"/>
          <w:numId w:val="1"/>
        </w:numPr>
        <w:spacing w:line="276" w:lineRule="auto"/>
        <w:rPr>
          <w:rFonts w:ascii="Arial" w:hAnsi="Arial" w:cs="Arial"/>
          <w:sz w:val="21"/>
          <w:szCs w:val="21"/>
        </w:rPr>
      </w:pPr>
      <w:r w:rsidRPr="00585364">
        <w:rPr>
          <w:rFonts w:ascii="Arial" w:hAnsi="Arial" w:cs="Arial"/>
          <w:i/>
          <w:iCs/>
          <w:sz w:val="21"/>
          <w:szCs w:val="21"/>
        </w:rPr>
        <w:t>N/A</w:t>
      </w:r>
    </w:p>
    <w:p w:rsidR="008B2553" w:rsidRPr="00585364" w:rsidRDefault="008B2553" w:rsidP="008B2553">
      <w:pPr>
        <w:spacing w:line="276" w:lineRule="auto"/>
        <w:ind w:left="360"/>
        <w:rPr>
          <w:rFonts w:ascii="Arial" w:hAnsi="Arial" w:cs="Arial"/>
          <w:sz w:val="21"/>
          <w:szCs w:val="21"/>
        </w:rPr>
      </w:pPr>
    </w:p>
    <w:p w:rsidR="008B2553" w:rsidRPr="00585364" w:rsidRDefault="008B2553" w:rsidP="008B2553">
      <w:pPr>
        <w:spacing w:line="276" w:lineRule="auto"/>
        <w:rPr>
          <w:rFonts w:ascii="Arial" w:hAnsi="Arial" w:cs="Arial"/>
          <w:sz w:val="21"/>
          <w:szCs w:val="21"/>
        </w:rPr>
      </w:pPr>
      <w:r w:rsidRPr="00585364">
        <w:rPr>
          <w:rFonts w:ascii="Arial" w:hAnsi="Arial" w:cs="Arial"/>
          <w:sz w:val="21"/>
          <w:szCs w:val="21"/>
        </w:rPr>
        <w:t xml:space="preserve">The practice protocol was not followed for the following incidents: </w:t>
      </w:r>
    </w:p>
    <w:p w:rsidR="008B2553" w:rsidRPr="00585364" w:rsidRDefault="008B2553" w:rsidP="008B2553">
      <w:pPr>
        <w:spacing w:line="276" w:lineRule="auto"/>
        <w:rPr>
          <w:rFonts w:ascii="Arial" w:hAnsi="Arial" w:cs="Arial"/>
          <w:sz w:val="21"/>
          <w:szCs w:val="21"/>
        </w:rPr>
      </w:pPr>
    </w:p>
    <w:p w:rsidR="008B2553" w:rsidRPr="00585364" w:rsidRDefault="008B2553" w:rsidP="008B2553">
      <w:pPr>
        <w:numPr>
          <w:ilvl w:val="0"/>
          <w:numId w:val="1"/>
        </w:numPr>
        <w:spacing w:line="276" w:lineRule="auto"/>
        <w:rPr>
          <w:rFonts w:ascii="Arial" w:hAnsi="Arial" w:cs="Arial"/>
          <w:sz w:val="21"/>
          <w:szCs w:val="21"/>
        </w:rPr>
      </w:pPr>
      <w:r w:rsidRPr="00585364">
        <w:rPr>
          <w:rFonts w:ascii="Arial" w:hAnsi="Arial" w:cs="Arial"/>
          <w:i/>
          <w:iCs/>
          <w:sz w:val="21"/>
          <w:szCs w:val="21"/>
        </w:rPr>
        <w:t>N/A</w:t>
      </w: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Lessons learnt</w:t>
      </w:r>
    </w:p>
    <w:p w:rsidR="008B2553" w:rsidRPr="00585364" w:rsidRDefault="008B2553" w:rsidP="008B2553">
      <w:pPr>
        <w:numPr>
          <w:ilvl w:val="0"/>
          <w:numId w:val="2"/>
        </w:numPr>
        <w:spacing w:line="276" w:lineRule="auto"/>
        <w:rPr>
          <w:rFonts w:ascii="Arial" w:hAnsi="Arial" w:cs="Arial"/>
          <w:sz w:val="21"/>
          <w:szCs w:val="21"/>
        </w:rPr>
      </w:pPr>
      <w:r w:rsidRPr="00585364">
        <w:rPr>
          <w:rFonts w:ascii="Arial" w:hAnsi="Arial" w:cs="Arial"/>
          <w:i/>
          <w:iCs/>
          <w:sz w:val="21"/>
          <w:szCs w:val="21"/>
        </w:rPr>
        <w:t>N/A</w:t>
      </w:r>
    </w:p>
    <w:p w:rsidR="008B2553" w:rsidRDefault="008B2553" w:rsidP="008B2553">
      <w:pPr>
        <w:spacing w:line="276" w:lineRule="auto"/>
        <w:rPr>
          <w:rFonts w:ascii="Arial" w:hAnsi="Arial" w:cs="Arial"/>
          <w:color w:val="595959"/>
          <w:sz w:val="21"/>
          <w:szCs w:val="21"/>
        </w:rPr>
      </w:pPr>
    </w:p>
    <w:p w:rsidR="008B2553" w:rsidRDefault="008B2553" w:rsidP="008B2553">
      <w:pPr>
        <w:spacing w:line="276" w:lineRule="auto"/>
        <w:rPr>
          <w:rFonts w:ascii="Arial" w:hAnsi="Arial" w:cs="Arial"/>
          <w:color w:val="595959"/>
          <w:sz w:val="21"/>
          <w:szCs w:val="21"/>
        </w:rPr>
      </w:pPr>
    </w:p>
    <w:p w:rsidR="008B2553" w:rsidRDefault="008B2553" w:rsidP="008B2553">
      <w:pPr>
        <w:spacing w:line="276" w:lineRule="auto"/>
        <w:rPr>
          <w:rFonts w:ascii="Arial" w:hAnsi="Arial" w:cs="Arial"/>
          <w:color w:val="595959"/>
          <w:sz w:val="21"/>
          <w:szCs w:val="21"/>
        </w:rPr>
      </w:pPr>
    </w:p>
    <w:p w:rsidR="008B2553" w:rsidRDefault="008B2553" w:rsidP="008B2553">
      <w:pPr>
        <w:spacing w:line="276" w:lineRule="auto"/>
        <w:rPr>
          <w:rFonts w:ascii="Arial" w:hAnsi="Arial" w:cs="Arial"/>
          <w:color w:val="002060"/>
          <w:sz w:val="21"/>
          <w:szCs w:val="21"/>
        </w:rPr>
      </w:pPr>
      <w:r>
        <w:rPr>
          <w:rFonts w:ascii="Arial" w:hAnsi="Arial" w:cs="Arial"/>
          <w:color w:val="002060"/>
          <w:sz w:val="21"/>
          <w:szCs w:val="21"/>
        </w:rPr>
        <w:t xml:space="preserve">Signed:  </w:t>
      </w:r>
      <w:r w:rsidR="00DF0DA4" w:rsidRPr="00DF0DA4">
        <w:rPr>
          <w:rFonts w:ascii="Brush Script MT" w:hAnsi="Brush Script MT" w:cs="Arial"/>
          <w:color w:val="002060"/>
          <w:sz w:val="40"/>
          <w:szCs w:val="40"/>
          <w:u w:val="single"/>
        </w:rPr>
        <w:t>Mark Deans</w:t>
      </w:r>
      <w:r w:rsidRPr="00DF0DA4">
        <w:rPr>
          <w:rFonts w:ascii="Brush Script MT" w:hAnsi="Brush Script MT" w:cs="Arial"/>
          <w:color w:val="002060"/>
          <w:sz w:val="40"/>
          <w:szCs w:val="40"/>
          <w:u w:val="single"/>
        </w:rPr>
        <w:t>________________</w:t>
      </w:r>
      <w:r w:rsidR="00DF0DA4" w:rsidRPr="00DF0DA4">
        <w:rPr>
          <w:rFonts w:ascii="Brush Script MT" w:hAnsi="Brush Script MT" w:cs="Arial"/>
          <w:color w:val="002060"/>
          <w:sz w:val="40"/>
          <w:szCs w:val="40"/>
          <w:u w:val="single"/>
        </w:rPr>
        <w:t>___</w:t>
      </w:r>
    </w:p>
    <w:p w:rsidR="00E45000" w:rsidRDefault="00E45000" w:rsidP="008B2553">
      <w:pPr>
        <w:spacing w:line="276" w:lineRule="auto"/>
        <w:rPr>
          <w:rFonts w:ascii="Arial" w:hAnsi="Arial" w:cs="Arial"/>
          <w:color w:val="002060"/>
          <w:sz w:val="21"/>
          <w:szCs w:val="21"/>
        </w:rPr>
      </w:pPr>
    </w:p>
    <w:p w:rsidR="008B2553" w:rsidRDefault="00DF0DA4" w:rsidP="008B2553">
      <w:pPr>
        <w:spacing w:line="276" w:lineRule="auto"/>
        <w:rPr>
          <w:rFonts w:ascii="Arial" w:hAnsi="Arial" w:cs="Arial"/>
          <w:color w:val="002060"/>
          <w:sz w:val="21"/>
          <w:szCs w:val="21"/>
        </w:rPr>
      </w:pPr>
      <w:r>
        <w:rPr>
          <w:rFonts w:ascii="Arial" w:hAnsi="Arial" w:cs="Arial"/>
          <w:color w:val="002060"/>
          <w:sz w:val="21"/>
          <w:szCs w:val="21"/>
        </w:rPr>
        <w:t xml:space="preserve">Designation:  </w:t>
      </w:r>
      <w:r w:rsidRPr="00DF0DA4">
        <w:rPr>
          <w:rFonts w:ascii="Arial" w:hAnsi="Arial" w:cs="Arial"/>
          <w:color w:val="002060"/>
          <w:sz w:val="21"/>
          <w:szCs w:val="21"/>
          <w:u w:val="single"/>
        </w:rPr>
        <w:t>Practice Manager</w:t>
      </w:r>
      <w:r w:rsidR="008B2553" w:rsidRPr="00DF0DA4">
        <w:rPr>
          <w:rFonts w:ascii="Arial" w:hAnsi="Arial" w:cs="Arial"/>
          <w:color w:val="002060"/>
          <w:sz w:val="21"/>
          <w:szCs w:val="21"/>
          <w:u w:val="single"/>
        </w:rPr>
        <w:t>_____________________________________________</w:t>
      </w:r>
    </w:p>
    <w:p w:rsidR="00405B12" w:rsidRDefault="00405B12"/>
    <w:sectPr w:rsidR="00405B12" w:rsidSect="00E4500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12" w:rsidRDefault="00405B12" w:rsidP="00405B12">
      <w:r>
        <w:separator/>
      </w:r>
    </w:p>
  </w:endnote>
  <w:endnote w:type="continuationSeparator" w:id="0">
    <w:p w:rsidR="00405B12" w:rsidRDefault="00405B12" w:rsidP="0040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12" w:rsidRDefault="00405B12" w:rsidP="00405B12">
      <w:r>
        <w:separator/>
      </w:r>
    </w:p>
  </w:footnote>
  <w:footnote w:type="continuationSeparator" w:id="0">
    <w:p w:rsidR="00405B12" w:rsidRDefault="00405B12" w:rsidP="00405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12" w:rsidRDefault="00405B12">
    <w:pPr>
      <w:pStyle w:val="Header"/>
    </w:pPr>
    <w:r>
      <w:rPr>
        <w:noProof/>
        <w:lang w:eastAsia="en-GB"/>
      </w:rPr>
      <w:drawing>
        <wp:anchor distT="0" distB="0" distL="114300" distR="114300" simplePos="0" relativeHeight="251659264" behindDoc="0" locked="0" layoutInCell="0" allowOverlap="1">
          <wp:simplePos x="0" y="0"/>
          <wp:positionH relativeFrom="column">
            <wp:posOffset>2828925</wp:posOffset>
          </wp:positionH>
          <wp:positionV relativeFrom="paragraph">
            <wp:posOffset>-259080</wp:posOffset>
          </wp:positionV>
          <wp:extent cx="981075" cy="1076325"/>
          <wp:effectExtent l="0" t="0" r="9525"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81075" cy="1076325"/>
                  </a:xfrm>
                  <a:prstGeom prst="rect">
                    <a:avLst/>
                  </a:prstGeom>
                  <a:noFill/>
                </pic:spPr>
              </pic:pic>
            </a:graphicData>
          </a:graphic>
        </wp:anchor>
      </w:drawing>
    </w:r>
    <w:r>
      <w:tab/>
    </w:r>
    <w:r w:rsidR="00FE2921">
      <w:tab/>
    </w:r>
    <w:r>
      <w:t xml:space="preserve"> </w:t>
    </w:r>
  </w:p>
  <w:p w:rsidR="00405B12" w:rsidRDefault="00405B12">
    <w:pPr>
      <w:pStyle w:val="Header"/>
    </w:pPr>
    <w:r>
      <w:tab/>
    </w:r>
    <w:r>
      <w:tab/>
    </w:r>
  </w:p>
  <w:p w:rsidR="00405B12" w:rsidRDefault="00405B12">
    <w:pPr>
      <w:pStyle w:val="Header"/>
    </w:pPr>
    <w:r>
      <w:tab/>
    </w:r>
    <w:r>
      <w:tab/>
    </w:r>
  </w:p>
  <w:p w:rsidR="00405B12" w:rsidRDefault="00405B12">
    <w:pPr>
      <w:pStyle w:val="Header"/>
    </w:pPr>
    <w:r>
      <w:tab/>
    </w:r>
    <w:r w:rsidR="00FE2921">
      <w:tab/>
    </w:r>
    <w:r>
      <w:t xml:space="preserve"> </w:t>
    </w:r>
  </w:p>
  <w:p w:rsidR="00405B12" w:rsidRDefault="00405B12">
    <w:pPr>
      <w:pStyle w:val="Header"/>
    </w:pPr>
    <w:r>
      <w:tab/>
    </w:r>
    <w:r>
      <w:tab/>
      <w:t xml:space="preserve"> </w:t>
    </w:r>
  </w:p>
  <w:p w:rsidR="00405B12" w:rsidRPr="00DA08F1" w:rsidRDefault="00405B12" w:rsidP="00FE2921">
    <w:pPr>
      <w:pStyle w:val="Header"/>
      <w:jc w:val="center"/>
      <w:rPr>
        <w:b/>
        <w:sz w:val="28"/>
        <w:szCs w:val="28"/>
        <w:u w:val="single"/>
      </w:rPr>
    </w:pPr>
    <w:r w:rsidRPr="00DA08F1">
      <w:rPr>
        <w:b/>
        <w:sz w:val="28"/>
        <w:szCs w:val="28"/>
        <w:u w:val="single"/>
      </w:rPr>
      <w:t>KIRKHALL SURGERY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36FA7"/>
    <w:multiLevelType w:val="hybridMultilevel"/>
    <w:tmpl w:val="42CE4F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6C2B00B0"/>
    <w:multiLevelType w:val="hybridMultilevel"/>
    <w:tmpl w:val="F704177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5B12"/>
    <w:rsid w:val="00405B12"/>
    <w:rsid w:val="0041279F"/>
    <w:rsid w:val="0049256F"/>
    <w:rsid w:val="004C5F1B"/>
    <w:rsid w:val="00513186"/>
    <w:rsid w:val="00561511"/>
    <w:rsid w:val="00585364"/>
    <w:rsid w:val="005B2EDF"/>
    <w:rsid w:val="00630F63"/>
    <w:rsid w:val="00672A78"/>
    <w:rsid w:val="006A1976"/>
    <w:rsid w:val="00716FC9"/>
    <w:rsid w:val="00815055"/>
    <w:rsid w:val="008B2553"/>
    <w:rsid w:val="008B3D13"/>
    <w:rsid w:val="0092517D"/>
    <w:rsid w:val="00926ED7"/>
    <w:rsid w:val="00940D6E"/>
    <w:rsid w:val="00A02B96"/>
    <w:rsid w:val="00C474F5"/>
    <w:rsid w:val="00CA5A8A"/>
    <w:rsid w:val="00CC1E83"/>
    <w:rsid w:val="00DA08F1"/>
    <w:rsid w:val="00DD5621"/>
    <w:rsid w:val="00DF0DA4"/>
    <w:rsid w:val="00E45000"/>
    <w:rsid w:val="00F1702D"/>
    <w:rsid w:val="00F54C92"/>
    <w:rsid w:val="00FE2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DAAFD9-87E6-4DA8-BE79-C0E76227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1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B1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5B12"/>
  </w:style>
  <w:style w:type="paragraph" w:styleId="Footer">
    <w:name w:val="footer"/>
    <w:basedOn w:val="Normal"/>
    <w:link w:val="FooterChar"/>
    <w:uiPriority w:val="99"/>
    <w:unhideWhenUsed/>
    <w:rsid w:val="00405B1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5B12"/>
  </w:style>
  <w:style w:type="paragraph" w:styleId="BalloonText">
    <w:name w:val="Balloon Text"/>
    <w:basedOn w:val="Normal"/>
    <w:link w:val="BalloonTextChar"/>
    <w:uiPriority w:val="99"/>
    <w:semiHidden/>
    <w:unhideWhenUsed/>
    <w:rsid w:val="00405B1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05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mark.deans</dc:creator>
  <cp:lastModifiedBy>Mark Deans (AA Kirkhall Surgery)</cp:lastModifiedBy>
  <cp:revision>2</cp:revision>
  <cp:lastPrinted>2019-07-01T14:40:00Z</cp:lastPrinted>
  <dcterms:created xsi:type="dcterms:W3CDTF">2025-08-18T11:24:00Z</dcterms:created>
  <dcterms:modified xsi:type="dcterms:W3CDTF">2025-08-18T11:24:00Z</dcterms:modified>
</cp:coreProperties>
</file>